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ГЛАВА МУНИЦИПАЛЬНОГО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ОБРАЗОВАНИЯ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ТОЦКИЙ СЕЛЬСОВЕТ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ТОЦКОГО РАЙОН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ОРЕНБУРГСКОЙ ОБЛАСТИ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ПОСТАНОВЛЕНИЕ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10.11.2015г. № 513-п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с.Тоцкое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 утверждении порядка разработки реализации и оценки эффективности муниципальных программ муниципального образования Тоцкий сельсовет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постановлением Правительства Оренбургской области от 17.08.2015 года № 617 «О внесении изменения в постановление Правительства Оренбургской области от 28.04.2011 N 279-п» и в целях приведения в соответствие с действующим законодательством: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     Утвердить порядок разработки, реализации и оценки эффективности муниципальных программ муниципального образования Тоцкий сельсовет согласно приложению к настоящему постановлению.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     Ответственным исполнителям при оценке эффективности муниципальных программ руководствоваться методическими рекомендациями по оценке эффективности муниципальной программы (приложение № 4 к порядку разработки, реализации и оценки эффективности муниципальных программ муниципального образования Тоцкий сельсовет).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Контроль за исполнением настоящего постановления возложить на заместителя главы администрации муниципального образования Тоцкий сельсовет Иванова С.Н.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Постановление вступает в силу со дня его подписания.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Глава Муниципального образования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Тоцкий сельсовет:                                                              В.Ю.Курныкин              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Разослано: администрация района, прокуратура, финансовый отдел.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к постановлению Главы муниципального образования Тоцкий сельсовет от       10.11.2015 г. № 513-п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разработки, реализации и оценки эффективности муниципальных программ муниципального образования Тоцкий сельсовет Тоцкого района Оренбургской области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(далее – Порядок)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1.1. Настоящий Порядок определяет правила разработки муниципальных программ муниципального образования Тоцкий сельсовет, реализации и проведения оценки эффективности реализации муниципальных программ муниципального образования Тоцкий сельсовет.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 В целях настоящего Порядка применяются следующие понятия: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муниципальная программа муниципального образования Тоцкий сельсовет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ресурсам, и обеспечивающих наиболее эффективное достижение целей и решение задач социально-экономического развития муниципального образования Тоцкий сельсовет (далее – муниципальная программа);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подпрограмма муниципальной программы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ответственный исполнитель муниципальной программы – администрация муниципального образования Тоцкий сельсовет, ее отраслевой (функциональный) орган, определенный ответственным за реализацию муниципальной программы постановление администрации муниципального образования Тоцкий сельсовет в соответствии с пунктом 3.1 настоящего Порядка;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соисполнитель муниципальной программы – администрация муниципального образования Тоцкий сельсовет, ее отраслевой (функциональный) орган, являющийся ответственным исполнителем подпрограммы муниципальной программы (при наличии), либо участвующий в разработке, реализации и оценке эффективности муниципальной 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 муниципальной программы – главный распорядитель бюджетных средств, участвующий в реализации одного или нескольких основных мероприятий муниципальной программы (подпрограммы), не являющийся соисполнителем.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1.3. Для муниципальной программы формулируется одна цель, которая должна соответствовать приоритетам и целям социально-экономического развития муниципального образования Тоцкий сельсовет в соответствующей сфере и определять конечные результаты реализации муниципальной 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1.4. Муниципальная программа включает в себя подпрограммы и (или) отдельные мероприятия, направленные на решение конкретных задач в рамках муниципальной программы (далее – основные мероприятия).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Мероприятия одной муниципальной программы не могут быть одновременно включены в другие муниципальной 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1.5. Муниципальные программы утверждаются постановлением администрации муниципального образования Тоцкий сельсовет.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II. ТРЕБОВАНИЯ К СОДЕРЖАНИЮ МУНИЦИПАЛЬНОЙ ПРОГРАММЫ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 Муниципальные программы разрабатываются для достижения приоритетов и целей социально-экономического развития Оренбургской области, социально-экономического развития муниципального образования Тоцкий сельсовет, определенных в стратегии социально-экономического развития муниципального образования Тоцкий сельсовет, прогнозе социально-экономического развития муниципального образования Тоцкий сельсовет, бюджетном прогнозе муниципального образования Тоцкий сельсовет на долгосрочный период.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формировании муниципальных программ могут учитываться цели, задачи и мероприятия государственных программ Оренбургской области, реализуемых в соответствующих сферах на территории муниципального образования Тоцкий сельсовет.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 Муниципальная программа имеет следующую структуру: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2.2.1. Паспорт муниципальной программы по форме согласно приложению № 1 к настоящему Порядку;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2.2.2. Текстовая часть муниципальной программы, включающая следующие разделы: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2.2.2.1. Общая характеристика соответствующей сферы реализации муниципальной 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реализации муниципальной 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2.2.2.2. Приоритеты политики органов местного самоуправления Тоцкого района в сфере реализации муниципальной 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Приоритеты указываются в соответствии со стратегией социально-экономического развития муниципального образования Тоцкий сельсовет, прогнозом социально-экономического развития муниципального образования Тоцкий сельсовет на долгосрочный период (в случае принятия решения о его разработке), бюджетным прогнозом муниципального образования Тоцкий сельсовет на долгосрочный период (в случае принятия решения о его разработке).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2.2.2.3. Перечень показателей (индикаторов) муниципальной 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 содержит описание системы плановых показателей (индикаторов) муниципальной программы, которые должны характеризовать ход ее реализации, решение задач и достижение цели муниципальной программы, а также: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отражать специфику развития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иметь количественное значение;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определяться на основе данных государственного статистического наблюдения, отчетных данных ответственных исполнителей и соисполнителей муниципальной 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отражать основные параметры муниципального задания в части качества и объема предоставляемых муниципальных услуг и (или) выполняемых работ (при их наличии).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 3 к настоящему Порядку.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2.2.2.4. Перечень основных мероприятий муниципальной программы. Основное мероприятие направлено на решение конкретной задачи программы (подпрограммы); на решение одной задачи может быть направлено несколько основных мероприятий.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Наименования основных мероприятий не могут дублировать наименования целей и задач муниципальной программы (подпрограмм).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формировании расходов местного бюджета в качестве отдельных основных мероприятий выделяются мероприятия, предусматривающие: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выполнения функций органами местного самоуправления муниципального образования Тоцкий сельсовет, муниципальными казенными учреждениями, подведомственными главным распорядителям бюджетных средств муниципального образования Тоцкий сельсовет;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предоставление субсидий юридическим лицам (за исключением муниципальных учреждений) по каждой субсидии или группе субсидий;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исполнение публичных нормативных обязательств (или групп обязательств);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осуществление капитальных вложений в объекты муниципальной собственности Оренбургской области;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предоставление межбюджетных трансфертов бюджетам сельских поселений (отдельно по каждому межбюджетному трансферту);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участие в уставных капиталах организаций.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основных мероприятий приводится в приложении к муниципальной программе по форме согласно таблице 2 приложения № 3 к настоящему Порядку.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2.2.2.5. Ресурсное обеспечение реализации муниципальной 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ресурсном обеспечении реализации муниципальной программы за счет средств местного бюджета с расшифровкой по главным распорядителям бюджетных средств, подпрограммам (при наличии), основным мероприятиям, а также по годам реализации муниципальной программы приводится в приложении к муниципальной программе по форме согласно таблице 3 приложения № 3 к настоящему Порядку.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2.2.2.6. В случае предъявления органом исполнительной власти Оренбургской области особых требований к структуре муниципальной программы, разрабатываемой в сфере компетенции органа исполнительной власти Оренбургской области и претендующей на софинансирование ее мероприятий из областного бюджета, в структуре программы допускаются отступления от требований, установленных настоящим Порядком.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2.2.3. Подпрограммы.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2.2.3.1. Подпрограмма направлена на достижение цели и решение задач соответствующей муниципальной 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2.2.3.2. Подпрограмма оформляется в виде приложения к муниципальной программе и содержит: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паспорт подпрограммы;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текстовую часть подпрограммы.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2.2.3.3. Паспорт подпрограммы оформляется по форме согласно приложению № 2.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2.2.3.4. Текстовая часть подпрограммы состоит из следующих разделов: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а) общая характеристика соответствующей сферы реализации подпрограммы.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реализации подпрограммы;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 приоритеты политики органов местного самоуправления муниципального образования Тоцкий сельсовет в сфере реализации подпрограммы, цель, задачи и показатели (индикаторы) их достижения;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перечень и характеристика основных мероприятий подпрограммы.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разделе отражаются перечень и характеристики основных мероприятий подпрограммы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программы. Основное мероприятие направлено на решение конкретной задачи подпрограммы; на решение одной задачи может быть направлено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 муниципальной 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г) информация о ресурсном обеспечении подпрограммы за счет средств местного бюджета с расшифровкой по главным распорядителям бюджетных средств, основным мероприятиям подпрограммы, а также по годам ее реализации.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 содержит описание порядка привлечения внебюджетных источников в случае их наличия;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д) информация о значимости подпрограммы для достижения целей муниципальной 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разделе отражается коэффициент значимости подпрограммы для достижения целей муниципальной программы, определяемый экспертным методом.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 При необходимости муниципальная программа содержит иные разделы по формам, согласованным с финансовым отделом администрации Тоцкого района и отделом по экономике администрации Тоцкого района.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2.4. При подготовке муниципальной программы, внесении изменений в муниципальную программу представляется дополнительный и обосновывающий материал, согласованный с соисполнителями и утвержденный ответственным исполнителем, состоящий из следующих разделов:</w:t>
      </w:r>
    </w:p>
    <w:p w:rsidR="00B831E0" w:rsidRPr="00B831E0" w:rsidRDefault="00B831E0" w:rsidP="00B831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2.4.1. Прогноз сводных показателей муниципальных заданий (при оказании муниципальными учреждениями муниципальных услуг (выполнении работ) в рамках муниципальной программы) приводится по </w:t>
      </w:r>
      <w:hyperlink r:id="rId4" w:anchor="Par833" w:history="1">
        <w:r w:rsidRPr="00B831E0">
          <w:rPr>
            <w:rFonts w:ascii="Tahoma" w:eastAsia="Times New Roman" w:hAnsi="Tahoma" w:cs="Tahoma"/>
            <w:color w:val="AC1515"/>
            <w:sz w:val="18"/>
            <w:szCs w:val="18"/>
            <w:u w:val="single"/>
            <w:lang w:eastAsia="ru-RU"/>
          </w:rPr>
          <w:t>форме</w:t>
        </w:r>
      </w:hyperlink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согласно таблице 4 приложения № 3 к настоящему Порядку;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2.4.2. Анализ рисков реализации муниципальной программы и описание мер управления рисками.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предусматривает: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качественную и количественную оценку факторов рисков;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обоснование предложений по мерам управления рисками реализации муниципальной 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2.4.3. Сведения об основных мерах правового регулирования.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качестве мер правового регулирования в сфере реализации муниципальной программы приводятся обоснование изменений правового регулирования в сфере реализации муниципальной программы (если таковые планируются), их основные положения и ожидаемые сроки принятия необходимых нормативных правовых актов органов местного самоуправления муниципального образования Тоцкий сельсовет в соответствии с таблицей 5 приложения № 3 к настоящему Порядку;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2.4.4. План реализации муниципальной программы в соответствии с таблицей 6 приложения № 3 к настоящему Порядку.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III. ОСНОВАНИЕ И ЭТАПЫ РАЗРАБОТКИ МУНИЦИПАЛЬНОЙ ПРОГРАММЫ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3.1. Разработка муниципальной программы осуществляется на основании перечня муниципальных программ, утверждаемого постановлением администрации муниципального образования Тоцкий сельсовет (далее – Перечень).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 Проект Перечня формируется в соответствии с основными приоритетами и направлениями социально-экономического развития муниципального образования Тоцкий сельсовет администрацией муниципального образования Тоцкий сельсовет на основании предложений отраслевых (функциональных) органов администрации муниципального образования Тоцкий сельсовет.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3.3. Перечень содержит: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наименования муниципальных программ;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наименования ответственных исполнителей муниципальных программ, соисполнителей муниципальных программ;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сроки реализации муниципальных программ;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основные направления реализации муниципальных программ.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3.4. Разработка и реализация муниципальной программы осуществляется ответственным исполнителем, совместно с соисполнителями муниципальной 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Сроки реализации муниципальной программы определяются исходя из ожидаемых сроков выполнения целей и достижения результатов реализации муниципальной 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3.5. Проекты разрабатываемых муниципальных программ, а также проекты постановления администрации муниципального образования Тоцкий сельсовет о внесении изменений в муниципальные программы, предусматривающие включение в их состав новых подпрограмм подлежат обязательному общественному обсуждению.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3.6. Общественное обсуждение проводится в одной из следующих форм: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вынесение проекта муниципальной программы для обсуждения на заседание общественного совета, в сферу деятельности которого входят вопросы, являющиеся предметом проекта;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размещение проекта муниципальной программы на официальном сайте ответственного исполнителя в информационно-телекоммуникационной сети Интернет (далее – официальный сайт) с указанием адреса электронной почты ответственного исполнителя и (или) соисполнителя и срока, в течение которого направляются замечания и предложения по проекту муниципальной 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3.7. Замечания и предложения, поступившие в ходе общественного обсуждения проекта муниципальной программы, должны быть рассмотрены ответственным исполнителем.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Результаты общественного обсуждения отражаются в составе пояснительной записки к проекту постановления администрации муниципального образования Тоцкий сельсовет об утверждении муниципальной программы (внесении изменений в муниципальную программу).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3.8. Согласованный в соответствии с пунктом 3.8. раздела III настоящего Порядка проект муниципальной программы (изменений в муниципальную программу) представляется ответственным исполнителем на утверждение.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3.9. Муниципальные программы, предлагаемые к реализации начиная с очередного финансового года, и внесение изменений в ранее утвержденные муниципальные программы, предполагающие увеличение либо снижение объемов ресурсного обеспечения их реализации за счет средств местного бюджета в очередном финансовом году и (или) плановом периоде, подлежат утверждению в срок не позднее одного месяца до внесения проекта решения Совета депутатов муниципального образования Тоцкий сельсовет о местном бюджете на рассмотрение Совета депутатов муниципального образования Тоцкий сельсовет.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IV. ФИНАНСОВОЕ ОБЕСПЕЧЕНИЕ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РЕАЛИЗАЦИИ МУНИЦИПАЛЬНЫХ ПРОГРАММ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 Финансовое обеспечение реализации муниципальных программ в части расходных обязательств муниципального образования Тоцкий сельсовет осуществляется за счет средств местного бюджета (далее – бюджетные ассигнования). Распределение бюджетных ассигнований на реализацию муниципальных программ (подпрограмм) утверждается решением Совета депутатов муниципального образования Тоцкий сельсовет о местном бюджете на очередной финансовый год и плановый период.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4.2. 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4.3. Объемы финансового обеспечения реализации муниципальных программ подлежат приведению в соответствие с решением Совета депутатов муниципального образования Тоцкий сельсовет о местном бюджете на очередной финансовый год и плановый период не позднее трех месяцев со дня вступления указанного решения в силу.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значительное влияние на целевые показатели (индикаторы) и ожидаемые результаты реализации соответствующей муниципальной 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ходе исполнения местного бюджета показатели финансового обеспечения реализации муниципальных программ, в том числе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для внесения изменений в сводную бюджетную роспись местного бюджета бюджетным законодательством Российской Федерации, Оренбургской области и (или) порядком составления и ведения сводной бюджетной росписи местного бюджета.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4.4. Проекты нормативных правовых актов о внесении изменений в ранее утвержденные муниципальные программы (далее – проекты изменений в муниципальные программы) в текущем финансовом году утверждаются до 25 декабря текущего финансового года.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V. УПРАВЛЕНИЕ И КОНТРОЛЬ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 РЕАЛИЗАЦИЕЙ МУНИЦИПАЛЬНОЙ ПРОГРАММЫ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 Текущее управление реализацией муниципальной программы осуществляется ответственным исполнителем совместно с соисполнителями.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Реализация муниципальной программы осуществляется в соответствии с утвержденным планом ее реализации.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5.2. Ответственный исполнитель: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 ежеквартально в срок до 20 числа месяца, следующего за отчетным кварталом, а также по запросу представляет в финансовый отдел администрации Тоцкого района отчеты по форме согласно таблицам 7, 8 приложения № 3 к настоящему Порядку, заполняемые нарастающим итогом с начала финансового года;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 подготавливает годовой отчет о ходе реализации и оценке эффективности реализации муниципальной программы (далее – годовой отчет) и представляет его в финансовый отдел администрации Тоцкого района в срок не позднее 15 марта года, следующего за отчетным финансовым годом с приложением по форме согласно таблицам 7, 8, 9 приложения № 3;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 ежегодно проводит оценку эффективности реализации муниципальной программы в соответствии с методикой, согласно приложению № 4 к настоящему Порядку и представляет его в финансовый отдел администрации Тоцкого района в срок не позднее 15 марта года, следующего за отчетным финансовым годом;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г) несет ответственность за достижение показателей муниципальной 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5.3. Соисполнители: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представляют в установленный срок ответственному исполнителю информацию о ходе реализации мероприятий подпрограмм, отдельных мероприятий, в реализации которых принимают участие;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представляют в срок до 15 февраля года, следующего за отчетным, ответственному исполнителю информацию, необходимую для проведения оценки эффективности реализации муниципальных программ и подготовки годовых отчетов;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несут ответственность за достижение показателей подпрограмм и отдельных мероприятий, в реализации которых принимают участие.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5.4. Бухгалтерия администрации муниципального образования Тоцкий сельсовет ежегодно, до 20 апреля года, следующего за отчетным, разрабатывает и представляет в администрацию Тоцкого района: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5.4.1. Годовой отчет о реализации муниципальных программ, который содержит: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сведения о достижении показателей (индикаторов) муниципальных программ (подпрограмм) за отчетный год;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ресурсном обеспечении муниципальных программ (подпрограмм) за отчетный год;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результаты оценки эффективности реализации муниципальных программ за отчетный год.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Годовой отчет о реализации муниципальных программ утверждается постановлением администрации муниципального образования Тоцкий сельсовет;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5.4.2. Сводный годовой доклад о ходе реализации и оценке эффективности муниципальных программ, который содержит: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об основных результатах реализации муниципальных программ за отчетный период;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оценку деятельности ответственных исполнителей в части, касающейся реализации муниципальных программ;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необходимости –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отношении муниципальных программ с низкой оценкой эффективности реализации по итогам отчетного года – предложения о прекращении их реализации.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5.5. В случае принятия администрацией муниципального образования Тоцкий сельсовет решения о продолжении реализации муниципальной 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(индикаторов), а также ресурсного обеспечения.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5.6. Сводный годовой доклад о ходе реализации и оценке эффективности муниципальных программ в течение 10 дней после его рассмотрения администрацией муниципального образования Тоцкий сельсовет подлежит размещению на официальном сайте администрации Тоцкого района в сети Интернет.</w:t>
      </w:r>
    </w:p>
    <w:p w:rsidR="00B831E0" w:rsidRPr="00B831E0" w:rsidRDefault="00B831E0" w:rsidP="00B831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Приложение № 1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Порядку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разработки, реализации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оценки эффективности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муниципальных программ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ПАСПОРТ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муниципальной программы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 (наименование муниципальной программы)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B831E0" w:rsidRPr="00B831E0" w:rsidTr="00B831E0"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исполнитель программы</w:t>
            </w:r>
          </w:p>
        </w:tc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Соисполнители программы</w:t>
            </w:r>
          </w:p>
        </w:tc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Участники программы</w:t>
            </w:r>
          </w:p>
        </w:tc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Подпрограммы программы</w:t>
            </w:r>
          </w:p>
        </w:tc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Цель программы</w:t>
            </w:r>
          </w:p>
        </w:tc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Задачи программы</w:t>
            </w:r>
          </w:p>
        </w:tc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и этапы реализации программы</w:t>
            </w:r>
          </w:p>
        </w:tc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B831E0" w:rsidRPr="00B831E0" w:rsidRDefault="00B831E0" w:rsidP="00B831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Приложение № 2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Порядку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разработки, реализации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оценки эффективности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муниципальных программ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ПАСПОРТ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подпрограммы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____________ (наименование подпрограммы)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муниципальной программы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__________ (наименование муниципальной программы)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B831E0" w:rsidRPr="00B831E0" w:rsidTr="00B831E0"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Участники подпрограммы</w:t>
            </w:r>
          </w:p>
        </w:tc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Цель подпрограммы</w:t>
            </w:r>
          </w:p>
        </w:tc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Задачи подпрограммы</w:t>
            </w:r>
          </w:p>
        </w:tc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и этапы реализации подпрограммы</w:t>
            </w:r>
          </w:p>
        </w:tc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4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Приложение № 3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Порядку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разработки, реализации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оценки эффективности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муниципальных программ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1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 показателях (индикаторах) муниципальной программы,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подпрограмм муниципальной программы и их значениях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859"/>
        <w:gridCol w:w="1247"/>
        <w:gridCol w:w="1152"/>
        <w:gridCol w:w="1038"/>
        <w:gridCol w:w="1363"/>
        <w:gridCol w:w="792"/>
        <w:gridCol w:w="1396"/>
      </w:tblGrid>
      <w:tr w:rsidR="00B831E0" w:rsidRPr="00B831E0" w:rsidTr="00B831E0">
        <w:tc>
          <w:tcPr>
            <w:tcW w:w="67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 (индикатора)</w:t>
            </w:r>
          </w:p>
        </w:tc>
        <w:tc>
          <w:tcPr>
            <w:tcW w:w="166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76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Значения показателей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очередной год (первый год реализации)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Последний год реализации</w:t>
            </w:r>
          </w:p>
        </w:tc>
      </w:tr>
      <w:tr w:rsidR="00B831E0" w:rsidRPr="00B831E0" w:rsidTr="00B831E0">
        <w:tc>
          <w:tcPr>
            <w:tcW w:w="13980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Муниципальная программа</w:t>
            </w:r>
          </w:p>
        </w:tc>
      </w:tr>
      <w:tr w:rsidR="00B831E0" w:rsidRPr="00B831E0" w:rsidTr="00B831E0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16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6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13980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Подпрограмма 1</w:t>
            </w:r>
          </w:p>
        </w:tc>
      </w:tr>
      <w:tr w:rsidR="00B831E0" w:rsidRPr="00B831E0" w:rsidTr="00B831E0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16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6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13980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Основное мероприятие 1</w:t>
            </w:r>
          </w:p>
        </w:tc>
      </w:tr>
      <w:tr w:rsidR="00B831E0" w:rsidRPr="00B831E0" w:rsidTr="00B831E0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8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16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B831E0" w:rsidRPr="00B831E0" w:rsidRDefault="00B831E0" w:rsidP="00B831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2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ПЕРЕЧЕНЬ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основных мероприятий муниципальной программы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260"/>
        <w:gridCol w:w="1329"/>
        <w:gridCol w:w="1038"/>
        <w:gridCol w:w="1038"/>
        <w:gridCol w:w="1626"/>
        <w:gridCol w:w="1234"/>
        <w:gridCol w:w="1445"/>
      </w:tblGrid>
      <w:tr w:rsidR="00B831E0" w:rsidRPr="00B831E0" w:rsidTr="00B831E0">
        <w:tc>
          <w:tcPr>
            <w:tcW w:w="67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8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297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61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3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Последствия нереализации основного </w:t>
            </w: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мероприятия</w:t>
            </w:r>
          </w:p>
        </w:tc>
        <w:tc>
          <w:tcPr>
            <w:tcW w:w="249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Связь с показателями муниципальной программы (подпрограммы) &lt;*&gt;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окончания </w:t>
            </w: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реализации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31E0" w:rsidRPr="00B831E0" w:rsidTr="00B831E0">
        <w:tc>
          <w:tcPr>
            <w:tcW w:w="15135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Подпрограмма 1</w:t>
            </w:r>
          </w:p>
        </w:tc>
      </w:tr>
      <w:tr w:rsidR="00B831E0" w:rsidRPr="00B831E0" w:rsidTr="00B831E0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1.2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1.N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15135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Подпрограмма 2</w:t>
            </w:r>
          </w:p>
        </w:tc>
      </w:tr>
      <w:tr w:rsidR="00B831E0" w:rsidRPr="00B831E0" w:rsidTr="00B831E0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2.1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2.N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&lt;*&gt; В данной графе указываются наименования показателей программы, на динамику значений которых влияет данное основное мероприятие.</w:t>
      </w:r>
    </w:p>
    <w:p w:rsidR="00B831E0" w:rsidRPr="00B831E0" w:rsidRDefault="00B831E0" w:rsidP="00B831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3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РЕСУРСНОЕ ОБЕСПЕЧЕНИЕ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реализации муниципальной программы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(тыс. рублей)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1448"/>
        <w:gridCol w:w="1478"/>
        <w:gridCol w:w="609"/>
        <w:gridCol w:w="365"/>
        <w:gridCol w:w="472"/>
        <w:gridCol w:w="995"/>
        <w:gridCol w:w="977"/>
        <w:gridCol w:w="977"/>
        <w:gridCol w:w="242"/>
      </w:tblGrid>
      <w:tr w:rsidR="00B831E0" w:rsidRPr="00B831E0" w:rsidTr="00B831E0">
        <w:tc>
          <w:tcPr>
            <w:tcW w:w="67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2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26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Главный распределитель бюджетных средств</w:t>
            </w:r>
          </w:p>
        </w:tc>
        <w:tc>
          <w:tcPr>
            <w:tcW w:w="300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22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Объем бюджетных ассигнований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Рз Пр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первый год плановог</w:t>
            </w: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 периода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второй год плановог</w:t>
            </w: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 периода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...</w:t>
            </w:r>
          </w:p>
        </w:tc>
      </w:tr>
      <w:tr w:rsidR="00B831E0" w:rsidRPr="00B831E0" w:rsidTr="00B831E0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</w:tr>
      <w:tr w:rsidR="00B831E0" w:rsidRPr="00B831E0" w:rsidTr="00B831E0">
        <w:tc>
          <w:tcPr>
            <w:tcW w:w="67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2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226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67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2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26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67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72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226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67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72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1.2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26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2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B831E0" w:rsidRPr="00B831E0" w:rsidRDefault="00B831E0" w:rsidP="00B831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4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ПРОГНОЗ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сводных показателей муниципальных заданий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на оказание муниципальных услуг (выполнение работ)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муниципальными учреждениями по муниципальной программе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390"/>
        <w:gridCol w:w="660"/>
        <w:gridCol w:w="1319"/>
        <w:gridCol w:w="1319"/>
        <w:gridCol w:w="701"/>
        <w:gridCol w:w="1324"/>
      </w:tblGrid>
      <w:tr w:rsidR="00B831E0" w:rsidRPr="00B831E0" w:rsidTr="00B831E0">
        <w:tc>
          <w:tcPr>
            <w:tcW w:w="468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486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 показателя объема муниципальной услуги (работы)</w:t>
            </w:r>
          </w:p>
        </w:tc>
        <w:tc>
          <w:tcPr>
            <w:tcW w:w="477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Расходы местного бюджета на оказание муниципальной услуги (выполнение работы) (тыс. рублей)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4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Последний год реализации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6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Последний год реализации</w:t>
            </w:r>
          </w:p>
        </w:tc>
      </w:tr>
      <w:tr w:rsidR="00B831E0" w:rsidRPr="00B831E0" w:rsidTr="00B831E0">
        <w:tc>
          <w:tcPr>
            <w:tcW w:w="4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услуги и ее содержание:</w:t>
            </w:r>
          </w:p>
        </w:tc>
        <w:tc>
          <w:tcPr>
            <w:tcW w:w="9645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объема услуги (работы):</w:t>
            </w:r>
          </w:p>
        </w:tc>
        <w:tc>
          <w:tcPr>
            <w:tcW w:w="9645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1.2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2.1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2.2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4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B831E0" w:rsidRPr="00B831E0" w:rsidRDefault="00B831E0" w:rsidP="00B831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5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 основных мерах правового регулирования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сфере реализации муниципальной программы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342"/>
        <w:gridCol w:w="2656"/>
        <w:gridCol w:w="2312"/>
        <w:gridCol w:w="1558"/>
      </w:tblGrid>
      <w:tr w:rsidR="00B831E0" w:rsidRPr="00B831E0" w:rsidTr="00B831E0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Вид нормативного правового акта</w:t>
            </w:r>
          </w:p>
        </w:tc>
        <w:tc>
          <w:tcPr>
            <w:tcW w:w="44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Ожидаемые сроки принятия</w:t>
            </w:r>
          </w:p>
        </w:tc>
      </w:tr>
      <w:tr w:rsidR="00B831E0" w:rsidRPr="00B831E0" w:rsidTr="00B831E0">
        <w:tc>
          <w:tcPr>
            <w:tcW w:w="1425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Подпрограмма 1</w:t>
            </w:r>
          </w:p>
        </w:tc>
      </w:tr>
      <w:tr w:rsidR="00B831E0" w:rsidRPr="00B831E0" w:rsidTr="00B831E0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1.1</w:t>
            </w:r>
          </w:p>
        </w:tc>
      </w:tr>
      <w:tr w:rsidR="00B831E0" w:rsidRPr="00B831E0" w:rsidTr="00B831E0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1.2</w:t>
            </w:r>
          </w:p>
        </w:tc>
      </w:tr>
      <w:tr w:rsidR="00B831E0" w:rsidRPr="00B831E0" w:rsidTr="00B831E0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</w:tr>
    </w:tbl>
    <w:p w:rsidR="00B831E0" w:rsidRPr="00B831E0" w:rsidRDefault="00B831E0" w:rsidP="00B831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6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</w:tblGrid>
      <w:tr w:rsidR="00B831E0" w:rsidRPr="00B831E0" w:rsidTr="00B831E0">
        <w:tc>
          <w:tcPr>
            <w:tcW w:w="50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«Утверждаю»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 руководителя ответственного исполнителя)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(подпись, расшифровка подписи)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утверждения)</w:t>
            </w:r>
          </w:p>
        </w:tc>
      </w:tr>
    </w:tbl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ПЛАН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реализации муниципальной программы на ________ год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536"/>
        <w:gridCol w:w="1168"/>
        <w:gridCol w:w="1168"/>
        <w:gridCol w:w="1834"/>
        <w:gridCol w:w="433"/>
        <w:gridCol w:w="1662"/>
      </w:tblGrid>
      <w:tr w:rsidR="00B831E0" w:rsidRPr="00B831E0" w:rsidTr="00B831E0">
        <w:tc>
          <w:tcPr>
            <w:tcW w:w="297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3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12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26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81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238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Объем финансирования в планируемом году (тыс. рублей)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16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31E0" w:rsidRPr="00B831E0" w:rsidTr="00B831E0">
        <w:tc>
          <w:tcPr>
            <w:tcW w:w="29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29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Подпрограмма 1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29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29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Мероприятие 1.1.1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29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Мероприятие 1.1.2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29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Мероприятие 1.1.3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29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1.2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29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Мероприятие 1.2.1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29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Мероприятие 1.2.2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29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Мероприятие 1.2.3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29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29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Подпрограмма М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29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М.1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29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1029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B831E0" w:rsidRPr="00B831E0" w:rsidRDefault="00B831E0" w:rsidP="00B831E0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tbl>
      <w:tblPr>
        <w:tblW w:w="102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3604"/>
        <w:gridCol w:w="3422"/>
      </w:tblGrid>
      <w:tr w:rsidR="00B831E0" w:rsidRPr="00B831E0" w:rsidTr="00B831E0">
        <w:tc>
          <w:tcPr>
            <w:tcW w:w="49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СОГЛАСОВАНО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__________________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(должность руководителя соисполнителя № 1)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___________________________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(подпись, расшифровка подписи)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____________________________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(дата согласования)</w:t>
            </w:r>
          </w:p>
        </w:tc>
        <w:tc>
          <w:tcPr>
            <w:tcW w:w="4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_____________________________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(должность руководителя соисполнителя № 2)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_______________________________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(подпись, расшифровка подписи)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__________________________________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(дата согласования)</w:t>
            </w:r>
          </w:p>
        </w:tc>
        <w:tc>
          <w:tcPr>
            <w:tcW w:w="4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_______________________________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(должность руководителя соисполнителя № N)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____________________________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(подпись, расшифровка подписи)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___________________________</w:t>
            </w:r>
          </w:p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(дата согласования)</w:t>
            </w:r>
          </w:p>
        </w:tc>
      </w:tr>
    </w:tbl>
    <w:p w:rsidR="00B831E0" w:rsidRPr="00B831E0" w:rsidRDefault="00B831E0" w:rsidP="00B831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 w:type="textWrapping" w:clear="all"/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7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 достижении значений показателей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(индикаторов) муниципальной программы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619"/>
        <w:gridCol w:w="1225"/>
        <w:gridCol w:w="1976"/>
        <w:gridCol w:w="647"/>
        <w:gridCol w:w="1078"/>
        <w:gridCol w:w="2311"/>
      </w:tblGrid>
      <w:tr w:rsidR="00B831E0" w:rsidRPr="00B831E0" w:rsidTr="00B831E0">
        <w:tc>
          <w:tcPr>
            <w:tcW w:w="67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 (индикатора)</w:t>
            </w:r>
          </w:p>
        </w:tc>
        <w:tc>
          <w:tcPr>
            <w:tcW w:w="165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4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Значения показателей (индикаторов)</w:t>
            </w:r>
          </w:p>
        </w:tc>
        <w:tc>
          <w:tcPr>
            <w:tcW w:w="514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год, предшествующий отчетному (текущему) году</w:t>
            </w:r>
          </w:p>
        </w:tc>
        <w:tc>
          <w:tcPr>
            <w:tcW w:w="24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факт на отчетную дату&lt;*&gt;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31E0" w:rsidRPr="00B831E0" w:rsidTr="00B831E0">
        <w:tc>
          <w:tcPr>
            <w:tcW w:w="1459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Муниципальная программа</w:t>
            </w:r>
          </w:p>
        </w:tc>
      </w:tr>
      <w:tr w:rsidR="00B831E0" w:rsidRPr="00B831E0" w:rsidTr="00B831E0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16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6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1459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Подпрограмма муниципальной программы</w:t>
            </w:r>
          </w:p>
        </w:tc>
      </w:tr>
      <w:tr w:rsidR="00B831E0" w:rsidRPr="00B831E0" w:rsidTr="00B831E0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16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1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6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&lt;*&gt;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B831E0" w:rsidRPr="00B831E0" w:rsidRDefault="00B831E0" w:rsidP="00B831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8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ОТЧЕТ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 использовании бюджетных ассигнований местного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бюджета на реализацию муниципальной программы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345"/>
        <w:gridCol w:w="1277"/>
        <w:gridCol w:w="573"/>
        <w:gridCol w:w="337"/>
        <w:gridCol w:w="443"/>
        <w:gridCol w:w="1048"/>
        <w:gridCol w:w="1048"/>
        <w:gridCol w:w="1048"/>
        <w:gridCol w:w="1021"/>
      </w:tblGrid>
      <w:tr w:rsidR="00B831E0" w:rsidRPr="00B831E0" w:rsidTr="00B831E0">
        <w:tc>
          <w:tcPr>
            <w:tcW w:w="198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13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7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97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06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Рз Пр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Утверждено сводной бюджетной росписью на отчетную дату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Утверждено в муници-пальной программе на отчет</w:t>
            </w: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softHyphen/>
              <w:t>ную дату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B831E0" w:rsidRPr="00B831E0" w:rsidTr="00B831E0"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</w:tr>
      <w:tr w:rsidR="00B831E0" w:rsidRPr="00B831E0" w:rsidTr="00B831E0">
        <w:tc>
          <w:tcPr>
            <w:tcW w:w="198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213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198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13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198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213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198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1.2</w:t>
            </w:r>
          </w:p>
        </w:tc>
        <w:tc>
          <w:tcPr>
            <w:tcW w:w="213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1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1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B831E0" w:rsidRPr="00B831E0" w:rsidRDefault="00B831E0" w:rsidP="00B831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9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ОТЧЕТ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 выполнении сводных показателей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муниципальных заданий на оказание муниципальных услуг (выполнение работ)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муниципальными учреждениями по муниципальной программе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801"/>
        <w:gridCol w:w="770"/>
        <w:gridCol w:w="1587"/>
        <w:gridCol w:w="1696"/>
        <w:gridCol w:w="1438"/>
      </w:tblGrid>
      <w:tr w:rsidR="00B831E0" w:rsidRPr="00B831E0" w:rsidTr="00B831E0">
        <w:tc>
          <w:tcPr>
            <w:tcW w:w="525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20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 показателя объема услуги</w:t>
            </w:r>
          </w:p>
        </w:tc>
        <w:tc>
          <w:tcPr>
            <w:tcW w:w="655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Расходы местного бюджета на оказание муниципальной услуги (тыс. рублей)</w:t>
            </w:r>
          </w:p>
        </w:tc>
      </w:tr>
      <w:tr w:rsidR="00B831E0" w:rsidRPr="00B831E0" w:rsidTr="00B831E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сводная бюджетная роспись на 1 января отчетного года</w:t>
            </w:r>
          </w:p>
        </w:tc>
        <w:tc>
          <w:tcPr>
            <w:tcW w:w="25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сводная бюджетная роспись на 31 декабря отчетного года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B831E0" w:rsidRPr="00B831E0" w:rsidTr="00B831E0">
        <w:tc>
          <w:tcPr>
            <w:tcW w:w="52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услуги и ее содержание:</w:t>
            </w:r>
          </w:p>
        </w:tc>
        <w:tc>
          <w:tcPr>
            <w:tcW w:w="876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52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объема услуги:</w:t>
            </w:r>
          </w:p>
        </w:tc>
        <w:tc>
          <w:tcPr>
            <w:tcW w:w="876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52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52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52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1.2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52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52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52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2.1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52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Основное мероприятие 2.2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52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...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31E0" w:rsidRPr="00B831E0" w:rsidTr="00B831E0">
        <w:tc>
          <w:tcPr>
            <w:tcW w:w="52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before="180" w:after="18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31E0" w:rsidRPr="00B831E0" w:rsidRDefault="00B831E0" w:rsidP="00B831E0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31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Приложение № 4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Порядку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разработки, реализации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оценки эффективности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муниципальных программ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МЕТОДИЧЕСКИЕ РЕКОМЕНДАЦИИ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 оценке эффективности муниципальной программы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 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 Оценка эффективности муниципальной программы производится с учетом оценки: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степени достижения целей и решения задач муниципальной 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степени достижения целей и решения задач подпрограмм, входящих в муниципальную программу;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степени реализации основных мероприятий и достижения ожидаемых непосредственных результатов их реализации (далее – оценка степени реализации мероприятий);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степени соответствия запланированному уровню затрат;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эффективности использования средств местного бюджета.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 Оценка эффективности реализации муниципальных программ осуществляется в два этапа.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 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местного бюджета.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 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эффективности реализации подпрограмм.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 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II. Оценка степени реализации мероприятий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 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м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=М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в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/М,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где: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м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степень реализации мероприятий;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в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количество мероприятий, выполненных в полном объеме, из числа мероприятий, запланированных к реализации в отчетном году;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М – общее количество мероприятий, запланированных к реализации в отчетном году.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 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Оценка достижения качественного результата проводится отделом экономики администрации муниципального образования Тоцкий сельсовет, с приложением документов, обосновывающих результаты оценки.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III. Оценка степени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соответствия запланированному уровню затрат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Степень соответствия запланированному уровню затрат оценивается для каждой подпрограммы по соответствующей формуле: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7.1. Степень соответствия запланированному уровню затрат для подпрограммы,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СС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уз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=З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ф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/З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п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 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где: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СС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уз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степень соответствия запланированному уровню расходов;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п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предусмотренные муниципальной программой в редакции на 31 декабря отчетного года расходы на реализацию подпрограммы в отчетном году;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ф 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фактически произведенные кассовые расходы на реализацию подпрограммы в отчетном году.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7.2. Степень соответствия запланированному уровню затрат для подпрограммы, содержащей мероприятия, осуществляемые исключительно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СС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уз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=МБ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ф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/МБ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п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 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где: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СС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уз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степень соответствия запланированному уровню расходов;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МБ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ф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МБ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п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7.3. 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СС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уз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=0,5*З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ф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/З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п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+0,5*МБ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ф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/МБ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п,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 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где: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СС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уз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степень соответствия запланированному уровню расходов;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п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предусмотренные муниципальной программой в редакции на 31 декабря отчетного года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З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ф 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МБ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ф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МБ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п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IV. Оценка эффективности использования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средств местного бюджета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 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следующей формуле: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ис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=СР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м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-СС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уз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где: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ис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эффективность использования средств местного бюджета;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м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степень реализации мероприятий;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СС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уз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степень соответствия запланированному уровню расходов.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этом если значение Э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ис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составляет: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менее 0, то оно принимается равным 1;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менее -0,1, но менее 0, то оно принимается равным 0,9;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менее -0,2, но менее -0,1, то оно принимается равным 0,8;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менее -0,3, но менее -0,2, то оно принимается равным 0,7;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менее -0,4, но менее -0,3, то оно принимается равным 0,6;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менее -0,5, но менее -0,4, то оно принимается равным 0,5;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менее -0,5, то оно принимается равным 0.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V. Оценка степени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достижения целей и решения задач подпрограмм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Для оценки степени достижения целей и решения задач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(далее –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 Степень достижения планового значения показателя (индикатора) рассчитывается по следующим формулам: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СД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п/ппз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=ЗП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п/пФ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/ЗП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п/пп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СД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п/ппз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=ЗП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п/пп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/ЗП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п/пф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где: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СД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п/ппз 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степень достижения планового значения показателя (индикатора), характеризующего цели и задачи подпрограммы;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ЗП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п/пф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ЗП</w:t>
      </w:r>
      <w:r w:rsidRPr="00B831E0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п/пп </w:t>
      </w: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плановое значение показателя (индикатора), характеризующего цели и задачи подпрограммы.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11. Степень реализации подпрограммы рассчитывается по формуле: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где: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степень реализации подпрограммы;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степень достижения планового значения показателя (индикатора), характеризующего цели и задачи подпрограммы;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- число показателей (индикаторов), характеризующих цели и задачи подпрограммы.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использовании данной формулы в случаях, если , значение принимается равным 1.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VI. Оценка эффективности реализации подпрограммы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12. 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где: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эффективность реализации подпрограммы;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степень реализации подпрограммы;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эффективность использования средств местного бюджета.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 Эффективность реализации подпрограммы признается высокой в случае, если значение составляет не менее 0,9.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Эффективность реализации подпрограммы признается средней в случае, если значение составляет не менее 0,8.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Эффективность реализации подпрограммы признается удовлетворительной в случае, если значение составляет не менее 0,7.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остальных случаях эффективность реализации подпрограммы признается неудовлетворительной.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VII. Оценка степени достижения целей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 решения задач муниципальной программы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 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где: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степень достижения планового значения показателя (индикатора), характеризующего цели и задачи муниципальной 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плановое значение показателя (индикатора), характеризующего цели и задачи муниципальной 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 Степень реализации муниципальной программы рассчитывается по формуле: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где: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степень реализации муниципальной 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– степень достижения планового значения показателя (индикатора), характеризующего цели и задачи муниципальной 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 - число показателей (индикаторов), характеризующих цели и задачи муниципальной программы.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использовании данной формулы в случаях, если , значение принимается равным 1.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VIII. Оценка эффективности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реализации муниципальной программы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16.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где: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эффективность реализации муниципальной 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степень реализации муниципальной 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эффективность реализации подпрограммы;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коэффициент значимости подпрограммы для достижения целей муниципальной программы (определяется в составе подпрограммы, 12kj=1"&gt; ).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17. Эффективность реализации муниципальной программы признается высокой, если значение составляет не менее 0,90.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Эффективность реализации муниципальной программы признается средней, если значение составляет не менее 0,80.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Эффективность реализации муниципальной программы признается удовлетворительной, если значение составляет не менее 0,70.</w:t>
      </w:r>
    </w:p>
    <w:p w:rsidR="00B831E0" w:rsidRPr="00B831E0" w:rsidRDefault="00B831E0" w:rsidP="00B831E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3E0907" w:rsidRDefault="003E0907">
      <w:bookmarkStart w:id="0" w:name="_GoBack"/>
      <w:bookmarkEnd w:id="0"/>
    </w:p>
    <w:sectPr w:rsidR="003E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E0"/>
    <w:rsid w:val="003E0907"/>
    <w:rsid w:val="00B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781E4-F156-4BAA-9798-B2425612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8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1E0"/>
    <w:rPr>
      <w:b/>
      <w:bCs/>
    </w:rPr>
  </w:style>
  <w:style w:type="character" w:styleId="a5">
    <w:name w:val="Hyperlink"/>
    <w:basedOn w:val="a0"/>
    <w:uiPriority w:val="99"/>
    <w:semiHidden/>
    <w:unhideWhenUsed/>
    <w:rsid w:val="00B831E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831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%D0%9D%D0%9F%D0%90%20%D0%9D%D0%90%20%D0%9D%D0%9E%D0%92%D0%AB%D0%99%20%D0%A1%D0%90%D0%99%D0%A2\%C2%A6513-%D0%BF%20%D0%BF%D0%BE%D1%80%D1%8F%D0%B4%D0%BE%D0%BA%20%D1%80%D0%B0%D0%B7%D1%80%D0%B0%D0%B1%D0%BE%D1%82%D0%BA%D0%B8%20%D0%BF%D1%80%D0%BE%D0%B3%D1%80%D0%B0%D0%BC%D0%B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6463</Words>
  <Characters>36845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Geruno</dc:creator>
  <cp:keywords/>
  <dc:description/>
  <cp:lastModifiedBy>Geruno</cp:lastModifiedBy>
  <cp:revision>1</cp:revision>
  <dcterms:created xsi:type="dcterms:W3CDTF">2018-11-13T05:02:00Z</dcterms:created>
  <dcterms:modified xsi:type="dcterms:W3CDTF">2018-11-13T05:02:00Z</dcterms:modified>
</cp:coreProperties>
</file>